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9" w:rsidRPr="005E76B5" w:rsidRDefault="00BF4357" w:rsidP="005E76B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E76B5">
        <w:rPr>
          <w:rFonts w:ascii="Verdana" w:hAnsi="Verdana"/>
          <w:b/>
          <w:sz w:val="24"/>
          <w:szCs w:val="24"/>
        </w:rPr>
        <w:t>HET TIJDKADER / L……</w:t>
      </w:r>
    </w:p>
    <w:p w:rsidR="00BF4357" w:rsidRPr="005E76B5" w:rsidRDefault="00BF4357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Op deze bijdrage is samengebracht wat in het leerplan WO (en Wiskunde) over de tijdkaders staat.</w:t>
      </w:r>
    </w:p>
    <w:p w:rsidR="00BF4357" w:rsidRPr="005E76B5" w:rsidRDefault="00BF4357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Tijdkaders zijn structuren</w:t>
      </w:r>
    </w:p>
    <w:p w:rsidR="00BF4357" w:rsidRPr="005E76B5" w:rsidRDefault="005E76B5" w:rsidP="005E76B5">
      <w:pPr>
        <w:pStyle w:val="Lijstalinea"/>
        <w:spacing w:after="0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BF4357" w:rsidRPr="005E76B5">
        <w:rPr>
          <w:rFonts w:ascii="Verdana" w:hAnsi="Verdana"/>
          <w:sz w:val="20"/>
          <w:szCs w:val="20"/>
        </w:rPr>
        <w:t>aarmee de tijd visueel wordt voorgesteld</w:t>
      </w:r>
    </w:p>
    <w:p w:rsidR="00BF4357" w:rsidRPr="005E76B5" w:rsidRDefault="005E76B5" w:rsidP="005E76B5">
      <w:pPr>
        <w:pStyle w:val="Lijstalinea"/>
        <w:spacing w:after="0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</w:t>
      </w:r>
      <w:r w:rsidR="00BF4357" w:rsidRPr="005E76B5">
        <w:rPr>
          <w:rFonts w:ascii="Verdana" w:hAnsi="Verdana"/>
          <w:sz w:val="20"/>
          <w:szCs w:val="20"/>
        </w:rPr>
        <w:t>n waarin personen, gebeurtenissen, feiten …</w:t>
      </w:r>
    </w:p>
    <w:p w:rsidR="00BF4357" w:rsidRPr="005E76B5" w:rsidRDefault="005E76B5" w:rsidP="005E76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</w:t>
      </w:r>
      <w:r w:rsidR="00BF4357" w:rsidRPr="005E76B5">
        <w:rPr>
          <w:rFonts w:ascii="Verdana" w:hAnsi="Verdana"/>
          <w:sz w:val="20"/>
          <w:szCs w:val="20"/>
        </w:rPr>
        <w:t>esitueerd, geordend, gemeten … kunnen worden.</w:t>
      </w:r>
    </w:p>
    <w:p w:rsidR="00BF4357" w:rsidRPr="005E76B5" w:rsidRDefault="00BF4357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Tijdkaders worden frequent en functioneel samen met de leerlingen opgebouwd, aangevuld en gebruikt.</w:t>
      </w:r>
    </w:p>
    <w:p w:rsidR="00BF4357" w:rsidRPr="005E76B5" w:rsidRDefault="00BF4357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In het basisonderwijs leren kinderen in</w:t>
      </w:r>
      <w:r w:rsidR="005E76B5">
        <w:rPr>
          <w:rFonts w:ascii="Verdana" w:hAnsi="Verdana"/>
          <w:sz w:val="20"/>
          <w:szCs w:val="20"/>
        </w:rPr>
        <w:t xml:space="preserve"> de tijd ordenen en meten door vier</w:t>
      </w:r>
      <w:r w:rsidRPr="005E76B5">
        <w:rPr>
          <w:rFonts w:ascii="Verdana" w:hAnsi="Verdana"/>
          <w:sz w:val="20"/>
          <w:szCs w:val="20"/>
        </w:rPr>
        <w:t xml:space="preserve"> vaardigheden te oefenen:</w:t>
      </w:r>
    </w:p>
    <w:p w:rsidR="00BF4357" w:rsidRPr="005E76B5" w:rsidRDefault="00BF4357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Ze leren tijdmeetinstrumenten hanteren om de tijd op verschillende manieren te meten.</w:t>
      </w:r>
    </w:p>
    <w:p w:rsidR="00BF4357" w:rsidRPr="005E76B5" w:rsidRDefault="00BF4357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Ze gaan vaardig om met verschillende kalenders.</w:t>
      </w:r>
    </w:p>
    <w:p w:rsidR="00BF4357" w:rsidRPr="005E76B5" w:rsidRDefault="00BF4357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>Ze ordenen in de tijd door (zowel de eigen levensgeschiedenis, als de Europese geschiedenis) in perioden in te delen.</w:t>
      </w:r>
    </w:p>
    <w:p w:rsidR="00BF4357" w:rsidRPr="005E76B5" w:rsidRDefault="00BF4357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Ze gebruiken de eeuwenband en de </w:t>
      </w:r>
      <w:proofErr w:type="spellStart"/>
      <w:r w:rsidRPr="005E76B5">
        <w:rPr>
          <w:rFonts w:ascii="Verdana" w:hAnsi="Verdana"/>
          <w:sz w:val="20"/>
          <w:szCs w:val="20"/>
        </w:rPr>
        <w:t>tijdband</w:t>
      </w:r>
      <w:proofErr w:type="spellEnd"/>
      <w:r w:rsidRPr="005E76B5">
        <w:rPr>
          <w:rFonts w:ascii="Verdana" w:hAnsi="Verdana"/>
          <w:sz w:val="20"/>
          <w:szCs w:val="20"/>
        </w:rPr>
        <w:t xml:space="preserve"> (van de grote perioden in de Europese geschiedenis) functioneel.</w:t>
      </w:r>
    </w:p>
    <w:p w:rsidR="00BF4357" w:rsidRPr="005E76B5" w:rsidRDefault="00BF4357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Duid in het onderstaande schema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aan waaraan jij (volgens het leerplan) in je klas moet werken.</w:t>
      </w:r>
    </w:p>
    <w:p w:rsidR="00BF4357" w:rsidRDefault="00BF4357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Kleur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waarvoor jij aanzetten moet geven (=</w:t>
      </w:r>
      <w:r w:rsidR="001920A0">
        <w:rPr>
          <w:rFonts w:ascii="Verdana" w:hAnsi="Verdana"/>
          <w:i/>
          <w:sz w:val="20"/>
          <w:szCs w:val="20"/>
        </w:rPr>
        <w:t>---</w:t>
      </w:r>
      <w:r w:rsidRPr="005E76B5">
        <w:rPr>
          <w:rFonts w:ascii="Verdana" w:hAnsi="Verdana"/>
          <w:i/>
          <w:sz w:val="20"/>
          <w:szCs w:val="20"/>
        </w:rPr>
        <w:t>)</w:t>
      </w:r>
    </w:p>
    <w:p w:rsidR="001920A0" w:rsidRPr="005E76B5" w:rsidRDefault="001920A0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Kleur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waaraan jij systematisch moet werken (=</w:t>
      </w:r>
      <w:r>
        <w:rPr>
          <w:rFonts w:ascii="Verdana" w:hAnsi="Verdana"/>
          <w:i/>
          <w:sz w:val="20"/>
          <w:szCs w:val="20"/>
        </w:rPr>
        <w:t>___</w:t>
      </w:r>
      <w:r w:rsidRPr="005E76B5">
        <w:rPr>
          <w:rFonts w:ascii="Verdana" w:hAnsi="Verdana"/>
          <w:i/>
          <w:sz w:val="20"/>
          <w:szCs w:val="20"/>
        </w:rPr>
        <w:t>)</w:t>
      </w:r>
    </w:p>
    <w:tbl>
      <w:tblPr>
        <w:tblStyle w:val="Tabelraster"/>
        <w:tblW w:w="9355" w:type="dxa"/>
        <w:tblLook w:val="04A0"/>
      </w:tblPr>
      <w:tblGrid>
        <w:gridCol w:w="397"/>
        <w:gridCol w:w="432"/>
        <w:gridCol w:w="413"/>
        <w:gridCol w:w="413"/>
        <w:gridCol w:w="413"/>
        <w:gridCol w:w="397"/>
        <w:gridCol w:w="6890"/>
      </w:tblGrid>
      <w:tr w:rsidR="002318B1" w:rsidTr="007E7652">
        <w:tc>
          <w:tcPr>
            <w:tcW w:w="397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18B1">
              <w:rPr>
                <w:rFonts w:ascii="Verdana" w:hAnsi="Verdana"/>
                <w:sz w:val="18"/>
                <w:szCs w:val="18"/>
              </w:rPr>
              <w:t>jk</w:t>
            </w:r>
            <w:proofErr w:type="spellEnd"/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18B1">
              <w:rPr>
                <w:rFonts w:ascii="Verdana" w:hAnsi="Verdana"/>
                <w:sz w:val="18"/>
                <w:szCs w:val="18"/>
              </w:rPr>
              <w:t>ok</w:t>
            </w:r>
            <w:proofErr w:type="spellEnd"/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3-4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5-6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E45176" w:rsidP="00BF435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Tijdsbelev</w:t>
            </w:r>
            <w:r w:rsidR="002318B1" w:rsidRPr="005E76B5">
              <w:rPr>
                <w:rFonts w:ascii="Verdana" w:hAnsi="Verdana"/>
                <w:i/>
                <w:sz w:val="20"/>
                <w:szCs w:val="20"/>
              </w:rPr>
              <w:t>ing</w:t>
            </w:r>
          </w:p>
        </w:tc>
      </w:tr>
      <w:tr w:rsidR="002318B1" w:rsidRPr="007E6011" w:rsidTr="007E7652">
        <w:tc>
          <w:tcPr>
            <w:tcW w:w="397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7E6011">
              <w:rPr>
                <w:rFonts w:ascii="Verdana" w:hAnsi="Verdana"/>
                <w:sz w:val="20"/>
                <w:szCs w:val="20"/>
              </w:rPr>
              <w:t>het ritmisch karakter van de tijd beleven en illustreren</w:t>
            </w:r>
          </w:p>
        </w:tc>
      </w:tr>
      <w:tr w:rsidR="002318B1" w:rsidRPr="007E6011" w:rsidTr="007E7652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7E6011">
              <w:rPr>
                <w:rFonts w:ascii="Verdana" w:hAnsi="Verdana"/>
                <w:sz w:val="20"/>
                <w:szCs w:val="20"/>
              </w:rPr>
              <w:t>de wisseling van dag en nacht</w:t>
            </w:r>
          </w:p>
        </w:tc>
      </w:tr>
      <w:tr w:rsidR="002318B1" w:rsidRPr="007E6011" w:rsidTr="007E7652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7E6011">
              <w:rPr>
                <w:rFonts w:ascii="Verdana" w:hAnsi="Verdana"/>
                <w:sz w:val="20"/>
                <w:szCs w:val="20"/>
              </w:rPr>
              <w:t>de afwisseling tussen schooltijd en vrije tijd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BF4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2318B1">
              <w:rPr>
                <w:rFonts w:ascii="Verdana" w:hAnsi="Verdana"/>
                <w:sz w:val="20"/>
                <w:szCs w:val="20"/>
              </w:rPr>
              <w:t xml:space="preserve">het </w:t>
            </w:r>
            <w:proofErr w:type="spellStart"/>
            <w:r w:rsidRPr="002318B1">
              <w:rPr>
                <w:rFonts w:ascii="Verdana" w:hAnsi="Verdana"/>
                <w:sz w:val="20"/>
                <w:szCs w:val="20"/>
              </w:rPr>
              <w:t>dag-</w:t>
            </w:r>
            <w:proofErr w:type="spellEnd"/>
            <w:r w:rsidRPr="002318B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18B1">
              <w:rPr>
                <w:rFonts w:ascii="Verdana" w:hAnsi="Verdana"/>
                <w:sz w:val="20"/>
                <w:szCs w:val="20"/>
              </w:rPr>
              <w:t>week-</w:t>
            </w:r>
            <w:proofErr w:type="spellEnd"/>
            <w:r w:rsidRPr="002318B1">
              <w:rPr>
                <w:rFonts w:ascii="Verdana" w:hAnsi="Verdana"/>
                <w:sz w:val="20"/>
                <w:szCs w:val="20"/>
              </w:rPr>
              <w:t xml:space="preserve">, jaarpatroon       </w:t>
            </w:r>
            <w:proofErr w:type="spellStart"/>
            <w:r w:rsidRPr="005E76B5">
              <w:rPr>
                <w:rFonts w:ascii="Verdana" w:hAnsi="Verdana"/>
                <w:b/>
                <w:sz w:val="24"/>
                <w:szCs w:val="24"/>
              </w:rPr>
              <w:t>jaarpatroon</w:t>
            </w:r>
            <w:proofErr w:type="spellEnd"/>
            <w:r w:rsidRPr="002318B1">
              <w:rPr>
                <w:rFonts w:ascii="Verdana" w:hAnsi="Verdana"/>
                <w:sz w:val="20"/>
                <w:szCs w:val="20"/>
              </w:rPr>
              <w:t xml:space="preserve"> (klok?)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BF4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2318B1">
              <w:rPr>
                <w:rFonts w:ascii="Verdana" w:hAnsi="Verdana"/>
                <w:sz w:val="20"/>
                <w:szCs w:val="20"/>
              </w:rPr>
              <w:t xml:space="preserve">de wisseling van de seizoenen </w:t>
            </w:r>
            <w:r w:rsidRPr="005E76B5">
              <w:rPr>
                <w:rFonts w:ascii="Verdana" w:hAnsi="Verdana"/>
                <w:b/>
                <w:sz w:val="24"/>
                <w:szCs w:val="24"/>
              </w:rPr>
              <w:t>seizoenpatroon</w:t>
            </w:r>
            <w:r w:rsidRPr="002318B1">
              <w:rPr>
                <w:rFonts w:ascii="Verdana" w:hAnsi="Verdana"/>
                <w:sz w:val="20"/>
                <w:szCs w:val="20"/>
              </w:rPr>
              <w:t xml:space="preserve"> (klok?)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r w:rsidRPr="002318B1">
              <w:rPr>
                <w:rFonts w:ascii="Verdana" w:hAnsi="Verdana"/>
                <w:sz w:val="20"/>
                <w:szCs w:val="20"/>
              </w:rPr>
              <w:t>jaarlijkse feesten (kerkelijk, school, familie …)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</w:t>
            </w:r>
            <w:r w:rsidRPr="002318B1">
              <w:rPr>
                <w:rFonts w:ascii="Verdana" w:hAnsi="Verdana"/>
                <w:sz w:val="20"/>
                <w:szCs w:val="20"/>
              </w:rPr>
              <w:t>ben</w:t>
            </w:r>
            <w:proofErr w:type="spellEnd"/>
            <w:r w:rsidRPr="002318B1">
              <w:rPr>
                <w:rFonts w:ascii="Verdana" w:hAnsi="Verdana"/>
                <w:sz w:val="20"/>
                <w:szCs w:val="20"/>
              </w:rPr>
              <w:t xml:space="preserve"> van </w:t>
            </w:r>
            <w:proofErr w:type="spellStart"/>
            <w:r w:rsidRPr="002318B1">
              <w:rPr>
                <w:rFonts w:ascii="Verdana" w:hAnsi="Verdana"/>
                <w:sz w:val="20"/>
                <w:szCs w:val="20"/>
              </w:rPr>
              <w:t>ritm</w:t>
            </w:r>
            <w:proofErr w:type="spellEnd"/>
            <w:r w:rsidRPr="002318B1">
              <w:rPr>
                <w:rFonts w:ascii="Verdana" w:hAnsi="Verdana"/>
                <w:sz w:val="20"/>
                <w:szCs w:val="20"/>
              </w:rPr>
              <w:t>. karakter van natuurfenomenen en levenscycli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5E76B5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B</w:t>
            </w:r>
            <w:r w:rsidR="002318B1" w:rsidRPr="005E76B5">
              <w:rPr>
                <w:rFonts w:ascii="Verdana" w:hAnsi="Verdana"/>
                <w:i/>
                <w:sz w:val="20"/>
                <w:szCs w:val="20"/>
              </w:rPr>
              <w:t>eseffen tijdsbeleving=subjectief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5E76B5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2318B1" w:rsidRPr="005E76B5">
              <w:rPr>
                <w:rFonts w:ascii="Verdana" w:hAnsi="Verdana"/>
                <w:i/>
                <w:sz w:val="20"/>
                <w:szCs w:val="20"/>
              </w:rPr>
              <w:t>rvaren/uiten diverse factoren spelen een rol bij tijdbeleving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5E76B5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R</w:t>
            </w:r>
            <w:r w:rsidR="00BA2B96" w:rsidRPr="005E76B5">
              <w:rPr>
                <w:rFonts w:ascii="Verdana" w:hAnsi="Verdana"/>
                <w:i/>
                <w:sz w:val="20"/>
                <w:szCs w:val="20"/>
              </w:rPr>
              <w:t>ealistisch inschatten van de tijd nodig voor bepaalde activiteit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FC41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E45176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Dagelijkse tijd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E45176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 xml:space="preserve">Basisbegrippen en courante aanduidingen </w:t>
            </w:r>
            <w:proofErr w:type="spellStart"/>
            <w:r w:rsidRPr="005E76B5">
              <w:rPr>
                <w:rFonts w:ascii="Verdana" w:hAnsi="Verdana"/>
                <w:i/>
                <w:sz w:val="20"/>
                <w:szCs w:val="20"/>
              </w:rPr>
              <w:t>ivm</w:t>
            </w:r>
            <w:proofErr w:type="spellEnd"/>
            <w:r w:rsidRPr="005E76B5">
              <w:rPr>
                <w:rFonts w:ascii="Verdana" w:hAnsi="Verdana"/>
                <w:i/>
                <w:sz w:val="20"/>
                <w:szCs w:val="20"/>
              </w:rPr>
              <w:t xml:space="preserve"> dagelijkse tijd in hun juiste betekenis gebruiken: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-dag, nacht, vandaag*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-morgen, gisteren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-deze week, de volgende week, de vorige week</w:t>
            </w:r>
          </w:p>
        </w:tc>
      </w:tr>
      <w:tr w:rsidR="002318B1" w:rsidTr="001920A0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E76B5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-vroeger, later, nu, ochtend, voormiddag, middag, namiddag, </w:t>
            </w:r>
          </w:p>
          <w:p w:rsidR="002318B1" w:rsidRPr="002318B1" w:rsidRDefault="005E76B5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avond, nacht, name</w:t>
            </w:r>
            <w:r w:rsidR="00E45176">
              <w:rPr>
                <w:rFonts w:ascii="Verdana" w:hAnsi="Verdana"/>
                <w:sz w:val="20"/>
                <w:szCs w:val="20"/>
              </w:rPr>
              <w:t>n van weekdagen, eergisteren, overmorgen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-nog vroeger, nog later, eerst, dan, daarna, laatst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E76B5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-dinsdag van vorige week, verleden zondag, veertien dagen </w:t>
            </w:r>
          </w:p>
          <w:p w:rsidR="002318B1" w:rsidRPr="002318B1" w:rsidRDefault="005E76B5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45176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eleden, voor twee weken, over ti</w:t>
            </w:r>
            <w:r w:rsidR="00E45176">
              <w:rPr>
                <w:rFonts w:ascii="Verdana" w:hAnsi="Verdana"/>
                <w:sz w:val="20"/>
                <w:szCs w:val="20"/>
              </w:rPr>
              <w:t>en dagen,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namen van seizoenen (+begindatum)    namen van maanden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-datum, jaartallen, schrikkeljaar, eeuw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Wisk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datum voluit lezen/noteren L2, op versch. wijzen: L4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-tijdsaanduidingen op uitnodigingen,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openings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 en sluitingstijden*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45176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-eeuwenband, trimester, kwartaal, semester, de tijrekening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BA2DD5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Kunnen terugb</w:t>
            </w:r>
            <w:r w:rsidR="00E45176" w:rsidRPr="005E76B5">
              <w:rPr>
                <w:rFonts w:ascii="Verdana" w:hAnsi="Verdana"/>
                <w:i/>
                <w:sz w:val="20"/>
                <w:szCs w:val="20"/>
              </w:rPr>
              <w:t>likken op minstens twee voorbije activiteiten door deze in de juiste volgorde</w:t>
            </w:r>
            <w:r w:rsidRPr="005E76B5">
              <w:rPr>
                <w:rFonts w:ascii="Verdana" w:hAnsi="Verdana"/>
                <w:i/>
                <w:sz w:val="20"/>
                <w:szCs w:val="20"/>
              </w:rPr>
              <w:t xml:space="preserve"> te rangschikken en te verwoorden.*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5E76B5" w:rsidP="00FC41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BA2DD5" w:rsidRPr="005E76B5">
              <w:rPr>
                <w:rFonts w:ascii="Verdana" w:hAnsi="Verdana"/>
                <w:sz w:val="16"/>
                <w:szCs w:val="16"/>
              </w:rPr>
              <w:t>Leren leren: een planning maken in de tijd en er zich aan houden</w:t>
            </w:r>
            <w:r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FC41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BA2DD5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E76B5">
              <w:rPr>
                <w:rFonts w:ascii="Verdana" w:hAnsi="Verdana"/>
                <w:i/>
                <w:sz w:val="20"/>
                <w:szCs w:val="20"/>
              </w:rPr>
              <w:t>In de tijd ordenen/meten, tijdmeetinstrumenten hanteren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5E76B5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</w:t>
            </w:r>
            <w:r w:rsidR="00BA2DD5">
              <w:rPr>
                <w:rFonts w:ascii="Verdana" w:hAnsi="Verdana"/>
                <w:sz w:val="20"/>
                <w:szCs w:val="20"/>
              </w:rPr>
              <w:t xml:space="preserve">varen dat volwassenen de tijd aflezen van een </w:t>
            </w:r>
            <w:r w:rsidR="00BA2DD5" w:rsidRPr="005E76B5">
              <w:rPr>
                <w:rFonts w:ascii="Verdana" w:hAnsi="Verdana"/>
                <w:sz w:val="20"/>
                <w:szCs w:val="20"/>
                <w:u w:val="single"/>
              </w:rPr>
              <w:t>klok</w:t>
            </w:r>
          </w:p>
        </w:tc>
      </w:tr>
      <w:tr w:rsidR="002318B1" w:rsidTr="007E7652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BA2DD5" w:rsidP="00FC4109">
            <w:pPr>
              <w:rPr>
                <w:rFonts w:ascii="Verdana" w:hAnsi="Verdana"/>
                <w:sz w:val="20"/>
                <w:szCs w:val="20"/>
              </w:rPr>
            </w:pPr>
            <w:r w:rsidRPr="005E76B5">
              <w:rPr>
                <w:rFonts w:ascii="Verdana" w:hAnsi="Verdana"/>
                <w:b/>
                <w:sz w:val="24"/>
                <w:szCs w:val="24"/>
              </w:rPr>
              <w:t>zandloper</w:t>
            </w:r>
            <w:r>
              <w:rPr>
                <w:rFonts w:ascii="Verdana" w:hAnsi="Verdana"/>
                <w:sz w:val="20"/>
                <w:szCs w:val="20"/>
              </w:rPr>
              <w:t xml:space="preserve"> kunnen hanteren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BA2DD5" w:rsidP="00FC4109">
            <w:pPr>
              <w:rPr>
                <w:rFonts w:ascii="Verdana" w:hAnsi="Verdana"/>
                <w:sz w:val="20"/>
                <w:szCs w:val="20"/>
              </w:rPr>
            </w:pPr>
            <w:r w:rsidRPr="005E76B5">
              <w:rPr>
                <w:rFonts w:ascii="Verdana" w:hAnsi="Verdana"/>
                <w:b/>
                <w:sz w:val="24"/>
                <w:szCs w:val="24"/>
              </w:rPr>
              <w:t>wijzeruurwerk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14CC">
              <w:rPr>
                <w:rFonts w:ascii="Verdana" w:hAnsi="Verdana"/>
                <w:sz w:val="20"/>
                <w:szCs w:val="20"/>
                <w:u w:val="single"/>
              </w:rPr>
              <w:t>digitale klok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14CC">
              <w:rPr>
                <w:rFonts w:ascii="Verdana" w:hAnsi="Verdana"/>
                <w:sz w:val="20"/>
                <w:szCs w:val="20"/>
                <w:u w:val="single"/>
              </w:rPr>
              <w:t>stopwatch,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14CC">
              <w:rPr>
                <w:rFonts w:ascii="Verdana" w:hAnsi="Verdana"/>
                <w:sz w:val="20"/>
                <w:szCs w:val="20"/>
                <w:u w:val="single"/>
              </w:rPr>
              <w:t xml:space="preserve">minutenteller </w:t>
            </w:r>
            <w:r>
              <w:rPr>
                <w:rFonts w:ascii="Verdana" w:hAnsi="Verdana"/>
                <w:sz w:val="20"/>
                <w:szCs w:val="20"/>
              </w:rPr>
              <w:t>hanteren</w:t>
            </w:r>
          </w:p>
        </w:tc>
      </w:tr>
      <w:tr w:rsidR="002318B1" w:rsidTr="007E765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BA2DD5" w:rsidP="00FC4109">
            <w:pPr>
              <w:rPr>
                <w:rFonts w:ascii="Verdana" w:hAnsi="Verdana"/>
                <w:sz w:val="20"/>
                <w:szCs w:val="20"/>
              </w:rPr>
            </w:pPr>
            <w:r w:rsidRPr="00D96BC6">
              <w:rPr>
                <w:rFonts w:ascii="Verdana" w:hAnsi="Verdana"/>
                <w:b/>
                <w:sz w:val="24"/>
                <w:szCs w:val="24"/>
              </w:rPr>
              <w:t>kalender</w:t>
            </w:r>
            <w:r>
              <w:rPr>
                <w:rFonts w:ascii="Verdana" w:hAnsi="Verdana"/>
                <w:sz w:val="20"/>
                <w:szCs w:val="20"/>
              </w:rPr>
              <w:t xml:space="preserve"> gebruiken om gebeurtenissen uit eigen leven te situeren*</w:t>
            </w: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FC41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8B1" w:rsidTr="00D96BC6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FC14CC" w:rsidRDefault="00477613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FC14CC">
              <w:rPr>
                <w:rFonts w:ascii="Verdana" w:hAnsi="Verdana"/>
                <w:i/>
                <w:sz w:val="20"/>
                <w:szCs w:val="20"/>
              </w:rPr>
              <w:t>Verschillende soorten kalenders functioneel kunnen gebruiken:</w:t>
            </w:r>
          </w:p>
        </w:tc>
      </w:tr>
      <w:tr w:rsidR="002318B1" w:rsidTr="00D96BC6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FC14CC" w:rsidRDefault="00477613" w:rsidP="00FC410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aanwezigheidskalender</w:t>
            </w:r>
          </w:p>
        </w:tc>
      </w:tr>
      <w:tr w:rsidR="002318B1" w:rsidTr="00D96BC6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verjaardagskalender</w:t>
            </w:r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weerkalender</w:t>
            </w:r>
            <w:r>
              <w:rPr>
                <w:rFonts w:ascii="Verdana" w:hAnsi="Verdana"/>
                <w:sz w:val="20"/>
                <w:szCs w:val="20"/>
              </w:rPr>
              <w:t xml:space="preserve"> functioneel gebruiken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77613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kalender burgerlijk jaar</w:t>
            </w:r>
            <w:r>
              <w:rPr>
                <w:rFonts w:ascii="Verdana" w:hAnsi="Verdana"/>
                <w:sz w:val="20"/>
                <w:szCs w:val="20"/>
              </w:rPr>
              <w:t xml:space="preserve"> (op ooghoogte: leerlingen vullen aan en      </w:t>
            </w:r>
          </w:p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raadplegen)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FC14CC" w:rsidRDefault="00477613" w:rsidP="00FC4109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sz w:val="20"/>
                <w:szCs w:val="20"/>
                <w:u w:val="single"/>
              </w:rPr>
              <w:t>kalender van het kerkelijk jaar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 tussen 2 gebeurtenissen met kalender correct bepalen *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318B1" w:rsidP="00FC41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FC14CC" w:rsidRDefault="00477613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 w:rsidRPr="00FC14CC">
              <w:rPr>
                <w:rFonts w:ascii="Verdana" w:hAnsi="Verdana"/>
                <w:i/>
                <w:sz w:val="20"/>
                <w:szCs w:val="20"/>
              </w:rPr>
              <w:t>De tijd ordenen en indelen</w:t>
            </w:r>
          </w:p>
        </w:tc>
      </w:tr>
      <w:tr w:rsidR="002318B1" w:rsidTr="00AA0ED4">
        <w:tc>
          <w:tcPr>
            <w:tcW w:w="3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  <w:p w:rsidR="00991DAC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beperkt aantal vaste gebeurtenissen in het verloop van hun dag in de juiste volgorde aangeve</w:t>
            </w:r>
            <w:r w:rsidR="00FC14CC">
              <w:rPr>
                <w:rFonts w:ascii="Verdana" w:hAnsi="Verdana"/>
                <w:sz w:val="20"/>
                <w:szCs w:val="20"/>
              </w:rPr>
              <w:t xml:space="preserve">n </w:t>
            </w:r>
            <w:r w:rsidR="00FC14CC" w:rsidRPr="00FC14CC">
              <w:rPr>
                <w:rFonts w:ascii="Verdana" w:hAnsi="Verdana"/>
                <w:b/>
                <w:sz w:val="24"/>
                <w:szCs w:val="24"/>
              </w:rPr>
              <w:t>dagoverzicht</w:t>
            </w:r>
            <w:r w:rsidR="00FC14C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FC14CC">
              <w:rPr>
                <w:rFonts w:ascii="Verdana" w:hAnsi="Verdana"/>
                <w:sz w:val="20"/>
                <w:szCs w:val="20"/>
              </w:rPr>
              <w:t>ok-</w:t>
            </w:r>
            <w:r>
              <w:rPr>
                <w:rFonts w:ascii="Verdana" w:hAnsi="Verdana"/>
                <w:sz w:val="20"/>
                <w:szCs w:val="20"/>
              </w:rPr>
              <w:t>begin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L1)</w:t>
            </w:r>
          </w:p>
        </w:tc>
      </w:tr>
      <w:tr w:rsidR="002318B1" w:rsidTr="00AA0ED4">
        <w:tc>
          <w:tcPr>
            <w:tcW w:w="397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Belangrijke gebeurtenissen/ervaringen uit eigen leven chronologisch ordenen en indelen in perioden*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weekoverzicht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C14CC">
              <w:rPr>
                <w:rFonts w:ascii="Verdana" w:hAnsi="Verdana"/>
                <w:sz w:val="20"/>
                <w:szCs w:val="20"/>
              </w:rPr>
              <w:t>ok</w:t>
            </w:r>
            <w:proofErr w:type="spellEnd"/>
            <w:r w:rsidR="00FC14CC">
              <w:rPr>
                <w:rFonts w:ascii="Verdana" w:hAnsi="Verdana"/>
                <w:sz w:val="20"/>
                <w:szCs w:val="20"/>
              </w:rPr>
              <w:t xml:space="preserve"> één week: L1 / vorige,deze,</w:t>
            </w:r>
            <w:r>
              <w:rPr>
                <w:rFonts w:ascii="Verdana" w:hAnsi="Verdana"/>
                <w:sz w:val="20"/>
                <w:szCs w:val="20"/>
              </w:rPr>
              <w:t>volgende: L2</w:t>
            </w:r>
          </w:p>
        </w:tc>
      </w:tr>
      <w:tr w:rsidR="002318B1" w:rsidTr="007E6011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maandoverzicht</w:t>
            </w:r>
            <w:r>
              <w:rPr>
                <w:rFonts w:ascii="Verdana" w:hAnsi="Verdana"/>
                <w:sz w:val="20"/>
                <w:szCs w:val="20"/>
              </w:rPr>
              <w:t xml:space="preserve"> L2 (systematische opbouw) L3 (L4)</w:t>
            </w:r>
          </w:p>
        </w:tc>
      </w:tr>
      <w:tr w:rsidR="002318B1" w:rsidTr="007E6011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jaaroverzicht</w:t>
            </w:r>
            <w:r>
              <w:rPr>
                <w:rFonts w:ascii="Verdana" w:hAnsi="Verdana"/>
                <w:sz w:val="20"/>
                <w:szCs w:val="20"/>
              </w:rPr>
              <w:t xml:space="preserve"> (L1) (L2) L3 – L4 – L5 – L6</w:t>
            </w:r>
          </w:p>
        </w:tc>
      </w:tr>
      <w:tr w:rsidR="002318B1" w:rsidTr="007E6011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477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eigen levenslijn</w:t>
            </w: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="00FC14CC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nd L2 – L3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eeuwband</w:t>
            </w:r>
            <w:r>
              <w:rPr>
                <w:rFonts w:ascii="Verdana" w:hAnsi="Verdana"/>
                <w:sz w:val="20"/>
                <w:szCs w:val="20"/>
              </w:rPr>
              <w:t xml:space="preserve"> L3 – begin L4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Hun afstamming construeren tot 2 generaties terug*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C14CC">
              <w:rPr>
                <w:rFonts w:ascii="Verdana" w:hAnsi="Verdana"/>
                <w:b/>
                <w:sz w:val="24"/>
                <w:szCs w:val="24"/>
              </w:rPr>
              <w:t>levenslijn ouders en levenslijn grootouders</w:t>
            </w:r>
            <w:r>
              <w:rPr>
                <w:rFonts w:ascii="Verdana" w:hAnsi="Verdana"/>
                <w:sz w:val="20"/>
                <w:szCs w:val="20"/>
              </w:rPr>
              <w:t xml:space="preserve"> L3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Eeuwenband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tijdband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14CC">
              <w:rPr>
                <w:rFonts w:ascii="Verdana" w:hAnsi="Verdana"/>
                <w:sz w:val="16"/>
                <w:szCs w:val="16"/>
              </w:rPr>
              <w:t>(e</w:t>
            </w:r>
            <w:r w:rsidR="00FC14CC" w:rsidRPr="00FC14CC">
              <w:rPr>
                <w:rFonts w:ascii="Verdana" w:hAnsi="Verdana"/>
                <w:sz w:val="16"/>
                <w:szCs w:val="16"/>
              </w:rPr>
              <w:t xml:space="preserve">volutieband, </w:t>
            </w:r>
            <w:proofErr w:type="spellStart"/>
            <w:r w:rsidR="00FC14CC" w:rsidRPr="00FC14CC">
              <w:rPr>
                <w:rFonts w:ascii="Verdana" w:hAnsi="Verdana"/>
                <w:sz w:val="16"/>
                <w:szCs w:val="16"/>
              </w:rPr>
              <w:t>periodenband</w:t>
            </w:r>
            <w:proofErr w:type="spellEnd"/>
            <w:r w:rsidR="00FC14CC" w:rsidRPr="00FC14C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FC14CC" w:rsidRPr="00FC14CC">
              <w:rPr>
                <w:rFonts w:ascii="Verdana" w:hAnsi="Verdana"/>
                <w:sz w:val="16"/>
                <w:szCs w:val="16"/>
              </w:rPr>
              <w:t>tijd</w:t>
            </w:r>
            <w:r w:rsidRPr="00FC14CC">
              <w:rPr>
                <w:rFonts w:ascii="Verdana" w:hAnsi="Verdana"/>
                <w:sz w:val="16"/>
                <w:szCs w:val="16"/>
              </w:rPr>
              <w:t>band</w:t>
            </w:r>
            <w:proofErr w:type="spellEnd"/>
            <w:r w:rsidRPr="00FC14CC">
              <w:rPr>
                <w:rFonts w:ascii="Verdana" w:hAnsi="Verdana"/>
                <w:sz w:val="16"/>
                <w:szCs w:val="16"/>
              </w:rPr>
              <w:t xml:space="preserve"> van de Europese geschiedenis …)</w:t>
            </w:r>
            <w:r w:rsidR="00FC14CC">
              <w:rPr>
                <w:rFonts w:ascii="Verdana" w:hAnsi="Verdana"/>
                <w:sz w:val="20"/>
                <w:szCs w:val="20"/>
              </w:rPr>
              <w:t xml:space="preserve"> functioneel gebruiken door b</w:t>
            </w:r>
            <w:r>
              <w:rPr>
                <w:rFonts w:ascii="Verdana" w:hAnsi="Verdana"/>
                <w:sz w:val="20"/>
                <w:szCs w:val="20"/>
              </w:rPr>
              <w:t>ij</w:t>
            </w:r>
            <w:r w:rsidR="00FC14CC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C14CC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elangrijke economische en sociale samenlevingsvormen, gebeurtenissen, objecten, figuren, gebouwen, fenomenen… te situeren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 w:rsidRPr="00FC14CC">
              <w:rPr>
                <w:rFonts w:ascii="Verdana" w:hAnsi="Verdana"/>
                <w:b/>
                <w:sz w:val="24"/>
                <w:szCs w:val="24"/>
              </w:rPr>
              <w:t>eeuwenband</w:t>
            </w:r>
            <w:r>
              <w:rPr>
                <w:rFonts w:ascii="Verdana" w:hAnsi="Verdana"/>
                <w:sz w:val="20"/>
                <w:szCs w:val="20"/>
              </w:rPr>
              <w:t xml:space="preserve"> L4-L5-L6 of </w:t>
            </w:r>
            <w:proofErr w:type="spellStart"/>
            <w:r w:rsidRPr="00FC14CC">
              <w:rPr>
                <w:rFonts w:ascii="Verdana" w:hAnsi="Verdana"/>
                <w:b/>
                <w:sz w:val="24"/>
                <w:szCs w:val="24"/>
              </w:rPr>
              <w:t>evolutie-</w:t>
            </w:r>
            <w:proofErr w:type="spellEnd"/>
            <w:r w:rsidRPr="00FC14CC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Pr="00FC14CC">
              <w:rPr>
                <w:rFonts w:ascii="Verdana" w:hAnsi="Verdana"/>
                <w:b/>
                <w:sz w:val="24"/>
                <w:szCs w:val="24"/>
              </w:rPr>
              <w:t>periodenband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(L1-L2-L3-L4-L5-L6)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  <w:p w:rsidR="00991DAC" w:rsidRDefault="00991DAC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477613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Indeling van de Europese geschiedenis in perioden kennen en perioden in de juiste volgorde opnoemen*  </w:t>
            </w:r>
            <w:proofErr w:type="spellStart"/>
            <w:r w:rsidRPr="00FC14CC">
              <w:rPr>
                <w:rFonts w:ascii="Verdana" w:hAnsi="Verdana"/>
                <w:b/>
                <w:sz w:val="24"/>
                <w:szCs w:val="24"/>
              </w:rPr>
              <w:t>tijdband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(L5-L6)</w:t>
            </w:r>
          </w:p>
        </w:tc>
      </w:tr>
      <w:tr w:rsidR="002318B1" w:rsidTr="00AA0ED4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EC4A48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 voorbeelden ontdekken dat die periodisering alleen geldt voor Europa door enkele elementen uit de wereldgeschiedenis (bijv. Egypte, Mayacultuur…) binnen die perioden te situeren.)</w:t>
            </w:r>
          </w:p>
        </w:tc>
      </w:tr>
    </w:tbl>
    <w:p w:rsidR="00E3188C" w:rsidRPr="005E76B5" w:rsidRDefault="00EC4A48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Een </w:t>
      </w:r>
      <w:r w:rsidRPr="005E76B5">
        <w:rPr>
          <w:rFonts w:ascii="Verdana" w:hAnsi="Verdana"/>
          <w:sz w:val="20"/>
          <w:szCs w:val="20"/>
          <w:u w:val="single"/>
        </w:rPr>
        <w:t>onderstreept woord</w:t>
      </w:r>
      <w:r w:rsidRPr="005E76B5">
        <w:rPr>
          <w:rFonts w:ascii="Verdana" w:hAnsi="Verdana"/>
          <w:sz w:val="20"/>
          <w:szCs w:val="20"/>
        </w:rPr>
        <w:t>=materiaal in de klas aanwezig en gebruiken</w:t>
      </w:r>
    </w:p>
    <w:p w:rsidR="00EC4A48" w:rsidRPr="005E76B5" w:rsidRDefault="00EC4A48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Een </w:t>
      </w:r>
      <w:r w:rsidRPr="005E76B5">
        <w:rPr>
          <w:rFonts w:ascii="Verdana" w:hAnsi="Verdana"/>
          <w:b/>
          <w:sz w:val="20"/>
          <w:szCs w:val="20"/>
        </w:rPr>
        <w:t>vet woord</w:t>
      </w:r>
      <w:r w:rsidRPr="005E76B5">
        <w:rPr>
          <w:rFonts w:ascii="Verdana" w:hAnsi="Verdana"/>
          <w:sz w:val="20"/>
          <w:szCs w:val="20"/>
        </w:rPr>
        <w:t>=materiaal dat als kader in de klas hangt/staat en gebruiken</w:t>
      </w:r>
    </w:p>
    <w:p w:rsidR="004F1C3F" w:rsidRPr="005E76B5" w:rsidRDefault="00E3188C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Plaats een kruisje op de stippen in de </w:t>
      </w:r>
      <w:proofErr w:type="spellStart"/>
      <w:r w:rsidRPr="005E76B5">
        <w:rPr>
          <w:rFonts w:ascii="Verdana" w:hAnsi="Verdana"/>
          <w:sz w:val="20"/>
          <w:szCs w:val="20"/>
        </w:rPr>
        <w:t>ja-kolom</w:t>
      </w:r>
      <w:proofErr w:type="spellEnd"/>
      <w:r w:rsidRPr="005E76B5">
        <w:rPr>
          <w:rFonts w:ascii="Verdana" w:hAnsi="Verdana"/>
          <w:sz w:val="20"/>
          <w:szCs w:val="20"/>
        </w:rPr>
        <w:t xml:space="preserve"> als dit zo is in je klas.</w:t>
      </w:r>
    </w:p>
    <w:sectPr w:rsidR="004F1C3F" w:rsidRPr="005E76B5" w:rsidSect="00B6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89B"/>
    <w:multiLevelType w:val="hybridMultilevel"/>
    <w:tmpl w:val="4FD86878"/>
    <w:lvl w:ilvl="0" w:tplc="7F22B0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357"/>
    <w:rsid w:val="000004BF"/>
    <w:rsid w:val="00010ADB"/>
    <w:rsid w:val="00021F27"/>
    <w:rsid w:val="0002289E"/>
    <w:rsid w:val="000239F5"/>
    <w:rsid w:val="00032F79"/>
    <w:rsid w:val="00043F02"/>
    <w:rsid w:val="00067B0D"/>
    <w:rsid w:val="00074425"/>
    <w:rsid w:val="00074D43"/>
    <w:rsid w:val="000868CC"/>
    <w:rsid w:val="00094198"/>
    <w:rsid w:val="000B55BE"/>
    <w:rsid w:val="000C0C5E"/>
    <w:rsid w:val="000D0AE1"/>
    <w:rsid w:val="000D4BF2"/>
    <w:rsid w:val="00105C02"/>
    <w:rsid w:val="00112C96"/>
    <w:rsid w:val="00122FB1"/>
    <w:rsid w:val="00123082"/>
    <w:rsid w:val="0013371E"/>
    <w:rsid w:val="0013433E"/>
    <w:rsid w:val="001422BC"/>
    <w:rsid w:val="00154CA7"/>
    <w:rsid w:val="001556EB"/>
    <w:rsid w:val="00163CED"/>
    <w:rsid w:val="00167D74"/>
    <w:rsid w:val="00181776"/>
    <w:rsid w:val="001920A0"/>
    <w:rsid w:val="001A45D9"/>
    <w:rsid w:val="001A4745"/>
    <w:rsid w:val="001C35A6"/>
    <w:rsid w:val="001D4D7E"/>
    <w:rsid w:val="00206B44"/>
    <w:rsid w:val="002147FA"/>
    <w:rsid w:val="00222215"/>
    <w:rsid w:val="00223529"/>
    <w:rsid w:val="002318B1"/>
    <w:rsid w:val="00234AD8"/>
    <w:rsid w:val="00237242"/>
    <w:rsid w:val="002431EC"/>
    <w:rsid w:val="00245E40"/>
    <w:rsid w:val="002479CF"/>
    <w:rsid w:val="0025067B"/>
    <w:rsid w:val="00273E83"/>
    <w:rsid w:val="00282914"/>
    <w:rsid w:val="00285926"/>
    <w:rsid w:val="00286624"/>
    <w:rsid w:val="002B28E2"/>
    <w:rsid w:val="002B6762"/>
    <w:rsid w:val="002C6AFB"/>
    <w:rsid w:val="002D2BC5"/>
    <w:rsid w:val="002F2781"/>
    <w:rsid w:val="0030140D"/>
    <w:rsid w:val="003149AD"/>
    <w:rsid w:val="00337480"/>
    <w:rsid w:val="003436FF"/>
    <w:rsid w:val="00350CE2"/>
    <w:rsid w:val="00356BE7"/>
    <w:rsid w:val="00365C12"/>
    <w:rsid w:val="003841C5"/>
    <w:rsid w:val="0039006A"/>
    <w:rsid w:val="003B6B5F"/>
    <w:rsid w:val="003C1647"/>
    <w:rsid w:val="003E4A46"/>
    <w:rsid w:val="003E4E58"/>
    <w:rsid w:val="003F050B"/>
    <w:rsid w:val="00466024"/>
    <w:rsid w:val="00476315"/>
    <w:rsid w:val="00477613"/>
    <w:rsid w:val="00485FDD"/>
    <w:rsid w:val="00495C3C"/>
    <w:rsid w:val="004C36FB"/>
    <w:rsid w:val="004E2FA5"/>
    <w:rsid w:val="004F1C3F"/>
    <w:rsid w:val="004F23A1"/>
    <w:rsid w:val="004F5D94"/>
    <w:rsid w:val="00511F8C"/>
    <w:rsid w:val="00514124"/>
    <w:rsid w:val="0051697B"/>
    <w:rsid w:val="00531BFA"/>
    <w:rsid w:val="00534A7E"/>
    <w:rsid w:val="005463B1"/>
    <w:rsid w:val="005465A6"/>
    <w:rsid w:val="00555048"/>
    <w:rsid w:val="00566425"/>
    <w:rsid w:val="00574FC0"/>
    <w:rsid w:val="005A4EAC"/>
    <w:rsid w:val="005A6FDB"/>
    <w:rsid w:val="005B12D6"/>
    <w:rsid w:val="005B52EF"/>
    <w:rsid w:val="005C66E2"/>
    <w:rsid w:val="005C7AD8"/>
    <w:rsid w:val="005D3865"/>
    <w:rsid w:val="005E23D2"/>
    <w:rsid w:val="005E76B5"/>
    <w:rsid w:val="005F6518"/>
    <w:rsid w:val="00603D1E"/>
    <w:rsid w:val="00604479"/>
    <w:rsid w:val="00635CC1"/>
    <w:rsid w:val="006405A4"/>
    <w:rsid w:val="0064148B"/>
    <w:rsid w:val="00651790"/>
    <w:rsid w:val="006558BB"/>
    <w:rsid w:val="00676DCE"/>
    <w:rsid w:val="00681B64"/>
    <w:rsid w:val="00687A7F"/>
    <w:rsid w:val="006B732A"/>
    <w:rsid w:val="006C013B"/>
    <w:rsid w:val="006C1DDA"/>
    <w:rsid w:val="006D62A1"/>
    <w:rsid w:val="006E104E"/>
    <w:rsid w:val="006F6A91"/>
    <w:rsid w:val="00703DD7"/>
    <w:rsid w:val="007075D4"/>
    <w:rsid w:val="00712409"/>
    <w:rsid w:val="00713FA2"/>
    <w:rsid w:val="00716A36"/>
    <w:rsid w:val="00724E2D"/>
    <w:rsid w:val="00742BF9"/>
    <w:rsid w:val="00767A30"/>
    <w:rsid w:val="00770040"/>
    <w:rsid w:val="007779F3"/>
    <w:rsid w:val="007B2960"/>
    <w:rsid w:val="007C114E"/>
    <w:rsid w:val="007D507E"/>
    <w:rsid w:val="007D59DB"/>
    <w:rsid w:val="007E20CA"/>
    <w:rsid w:val="007E6011"/>
    <w:rsid w:val="007E6499"/>
    <w:rsid w:val="007E7652"/>
    <w:rsid w:val="008144CB"/>
    <w:rsid w:val="008156D0"/>
    <w:rsid w:val="00816D45"/>
    <w:rsid w:val="00843418"/>
    <w:rsid w:val="00847A5F"/>
    <w:rsid w:val="008524DA"/>
    <w:rsid w:val="00853551"/>
    <w:rsid w:val="008661BD"/>
    <w:rsid w:val="008675B8"/>
    <w:rsid w:val="00897170"/>
    <w:rsid w:val="008A2AA7"/>
    <w:rsid w:val="008B31FF"/>
    <w:rsid w:val="008D2572"/>
    <w:rsid w:val="008D2D99"/>
    <w:rsid w:val="008E40FB"/>
    <w:rsid w:val="008E4CAB"/>
    <w:rsid w:val="008E640A"/>
    <w:rsid w:val="0090108C"/>
    <w:rsid w:val="009057D3"/>
    <w:rsid w:val="00907337"/>
    <w:rsid w:val="00917E20"/>
    <w:rsid w:val="0093785A"/>
    <w:rsid w:val="00940659"/>
    <w:rsid w:val="00951017"/>
    <w:rsid w:val="009531A8"/>
    <w:rsid w:val="00981E3B"/>
    <w:rsid w:val="00985059"/>
    <w:rsid w:val="009868A4"/>
    <w:rsid w:val="00991DAC"/>
    <w:rsid w:val="009949E8"/>
    <w:rsid w:val="009C06E0"/>
    <w:rsid w:val="009C2EEA"/>
    <w:rsid w:val="009E1D3E"/>
    <w:rsid w:val="00A06324"/>
    <w:rsid w:val="00A07E36"/>
    <w:rsid w:val="00A3378D"/>
    <w:rsid w:val="00A3379D"/>
    <w:rsid w:val="00A4094A"/>
    <w:rsid w:val="00A41083"/>
    <w:rsid w:val="00A41F94"/>
    <w:rsid w:val="00A653B1"/>
    <w:rsid w:val="00A7782E"/>
    <w:rsid w:val="00A86769"/>
    <w:rsid w:val="00A90AB6"/>
    <w:rsid w:val="00A92E55"/>
    <w:rsid w:val="00AA0ED4"/>
    <w:rsid w:val="00AB7DC0"/>
    <w:rsid w:val="00AC0EC8"/>
    <w:rsid w:val="00AC7E74"/>
    <w:rsid w:val="00AE2E81"/>
    <w:rsid w:val="00AF69C3"/>
    <w:rsid w:val="00B13254"/>
    <w:rsid w:val="00B33F6C"/>
    <w:rsid w:val="00B40E1D"/>
    <w:rsid w:val="00B54029"/>
    <w:rsid w:val="00B674F9"/>
    <w:rsid w:val="00B7515C"/>
    <w:rsid w:val="00B81258"/>
    <w:rsid w:val="00B91DDA"/>
    <w:rsid w:val="00BA13E0"/>
    <w:rsid w:val="00BA2B96"/>
    <w:rsid w:val="00BA2DD5"/>
    <w:rsid w:val="00BB74F8"/>
    <w:rsid w:val="00BB7BB8"/>
    <w:rsid w:val="00BC1BD1"/>
    <w:rsid w:val="00BC771E"/>
    <w:rsid w:val="00BD1A54"/>
    <w:rsid w:val="00BE130E"/>
    <w:rsid w:val="00BE32A3"/>
    <w:rsid w:val="00BF33E0"/>
    <w:rsid w:val="00BF4357"/>
    <w:rsid w:val="00C06874"/>
    <w:rsid w:val="00C1595C"/>
    <w:rsid w:val="00C60F43"/>
    <w:rsid w:val="00CC15CA"/>
    <w:rsid w:val="00CC7A30"/>
    <w:rsid w:val="00CE4F61"/>
    <w:rsid w:val="00CE520A"/>
    <w:rsid w:val="00D07AD0"/>
    <w:rsid w:val="00D31DC5"/>
    <w:rsid w:val="00D32A15"/>
    <w:rsid w:val="00D35695"/>
    <w:rsid w:val="00D4073A"/>
    <w:rsid w:val="00D42356"/>
    <w:rsid w:val="00D42CE5"/>
    <w:rsid w:val="00D44B48"/>
    <w:rsid w:val="00D46484"/>
    <w:rsid w:val="00D4653A"/>
    <w:rsid w:val="00D46ED2"/>
    <w:rsid w:val="00D51ED4"/>
    <w:rsid w:val="00D64706"/>
    <w:rsid w:val="00D71B4F"/>
    <w:rsid w:val="00D82C8B"/>
    <w:rsid w:val="00D96BC6"/>
    <w:rsid w:val="00DA08A1"/>
    <w:rsid w:val="00DA2E47"/>
    <w:rsid w:val="00DB66FE"/>
    <w:rsid w:val="00DD4151"/>
    <w:rsid w:val="00DD665B"/>
    <w:rsid w:val="00DE288B"/>
    <w:rsid w:val="00DE6749"/>
    <w:rsid w:val="00DF4A57"/>
    <w:rsid w:val="00E138C5"/>
    <w:rsid w:val="00E3188C"/>
    <w:rsid w:val="00E36152"/>
    <w:rsid w:val="00E45176"/>
    <w:rsid w:val="00E538DA"/>
    <w:rsid w:val="00E6024D"/>
    <w:rsid w:val="00E67033"/>
    <w:rsid w:val="00E67C72"/>
    <w:rsid w:val="00E76FBB"/>
    <w:rsid w:val="00E94CC5"/>
    <w:rsid w:val="00EA184F"/>
    <w:rsid w:val="00EA56B7"/>
    <w:rsid w:val="00EB6E95"/>
    <w:rsid w:val="00EC231D"/>
    <w:rsid w:val="00EC4A48"/>
    <w:rsid w:val="00ED079B"/>
    <w:rsid w:val="00EE630B"/>
    <w:rsid w:val="00F05931"/>
    <w:rsid w:val="00F20369"/>
    <w:rsid w:val="00F24C4B"/>
    <w:rsid w:val="00F4399B"/>
    <w:rsid w:val="00F45F58"/>
    <w:rsid w:val="00F70AC0"/>
    <w:rsid w:val="00F70F97"/>
    <w:rsid w:val="00F718DF"/>
    <w:rsid w:val="00F75894"/>
    <w:rsid w:val="00F85774"/>
    <w:rsid w:val="00FA3D75"/>
    <w:rsid w:val="00FA5643"/>
    <w:rsid w:val="00FB025C"/>
    <w:rsid w:val="00FB68C6"/>
    <w:rsid w:val="00FC14CC"/>
    <w:rsid w:val="00FC341D"/>
    <w:rsid w:val="00FC7F9C"/>
    <w:rsid w:val="00FD2994"/>
    <w:rsid w:val="00FD29A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4F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357"/>
    <w:pPr>
      <w:ind w:left="720"/>
      <w:contextualSpacing/>
    </w:pPr>
  </w:style>
  <w:style w:type="table" w:styleId="Tabelraster">
    <w:name w:val="Table Grid"/>
    <w:basedOn w:val="Standaardtabel"/>
    <w:uiPriority w:val="59"/>
    <w:rsid w:val="00BF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A52B3E-CCE7-42A0-93C2-07F63004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Gebruiker</dc:creator>
  <cp:lastModifiedBy>Fons</cp:lastModifiedBy>
  <cp:revision>2</cp:revision>
  <dcterms:created xsi:type="dcterms:W3CDTF">2014-06-09T16:50:00Z</dcterms:created>
  <dcterms:modified xsi:type="dcterms:W3CDTF">2014-06-09T16:50:00Z</dcterms:modified>
</cp:coreProperties>
</file>